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4B77C6" w:rsidTr="001816B4">
        <w:trPr>
          <w:trHeight w:val="790"/>
        </w:trPr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:rsidR="004B77C6" w:rsidRDefault="005C5888" w:rsidP="001816B4">
            <w:pPr>
              <w:widowControl w:val="0"/>
              <w:spacing w:before="120" w:after="12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Contract title: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4B77C6" w:rsidRDefault="00384ABB" w:rsidP="00EC5007">
            <w:pPr>
              <w:spacing w:after="0"/>
              <w:ind w:left="-7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EU SINERGY PROJECT </w:t>
            </w:r>
            <w:r w:rsidR="005D471A">
              <w:rPr>
                <w:rFonts w:ascii="Times New Roman" w:eastAsia="Times New Roman" w:hAnsi="Times New Roman" w:cs="Times New Roman"/>
                <w:b/>
              </w:rPr>
              <w:t>–</w:t>
            </w:r>
            <w:r w:rsidR="0019176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384ABB">
              <w:rPr>
                <w:rFonts w:ascii="Times New Roman" w:eastAsia="Times New Roman" w:hAnsi="Times New Roman" w:cs="Times New Roman"/>
                <w:b/>
              </w:rPr>
              <w:t>Reconstruction</w:t>
            </w:r>
            <w:r w:rsidR="005D471A">
              <w:rPr>
                <w:rFonts w:ascii="Times New Roman" w:eastAsia="Times New Roman" w:hAnsi="Times New Roman" w:cs="Times New Roman"/>
                <w:b/>
              </w:rPr>
              <w:t xml:space="preserve"> of</w:t>
            </w:r>
            <w:r w:rsidRPr="00384ABB">
              <w:rPr>
                <w:rFonts w:ascii="Times New Roman" w:eastAsia="Times New Roman" w:hAnsi="Times New Roman" w:cs="Times New Roman"/>
                <w:b/>
              </w:rPr>
              <w:t xml:space="preserve"> the glass facade at Sport Center “Mejdan” Tuzla</w:t>
            </w:r>
          </w:p>
        </w:tc>
        <w:tc>
          <w:tcPr>
            <w:tcW w:w="2694" w:type="dxa"/>
            <w:shd w:val="clear" w:color="auto" w:fill="F2F2F2"/>
            <w:vAlign w:val="center"/>
          </w:tcPr>
          <w:p w:rsidR="004B77C6" w:rsidRDefault="005C5888" w:rsidP="001816B4">
            <w:pPr>
              <w:widowControl w:val="0"/>
              <w:spacing w:before="120" w:after="120"/>
              <w:ind w:left="1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Publication reference:</w:t>
            </w:r>
          </w:p>
        </w:tc>
        <w:tc>
          <w:tcPr>
            <w:tcW w:w="4393" w:type="dxa"/>
            <w:vAlign w:val="center"/>
          </w:tcPr>
          <w:p w:rsidR="004B77C6" w:rsidRPr="00C3691B" w:rsidRDefault="00C3691B" w:rsidP="001816B4">
            <w:pPr>
              <w:widowControl w:val="0"/>
              <w:spacing w:before="120" w:after="120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3691B">
              <w:rPr>
                <w:rFonts w:ascii="Times New Roman" w:eastAsia="Times New Roman" w:hAnsi="Times New Roman" w:cs="Times New Roman"/>
                <w:b/>
                <w:bCs/>
              </w:rPr>
              <w:t>03/2024</w:t>
            </w:r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93"/>
        <w:gridCol w:w="3714"/>
        <w:gridCol w:w="992"/>
        <w:gridCol w:w="1560"/>
        <w:gridCol w:w="1275"/>
        <w:gridCol w:w="680"/>
        <w:gridCol w:w="1418"/>
        <w:gridCol w:w="1984"/>
        <w:gridCol w:w="1843"/>
      </w:tblGrid>
      <w:tr w:rsidR="004B77C6" w:rsidTr="002F52BC">
        <w:trPr>
          <w:cantSplit/>
          <w:trHeight w:val="1940"/>
        </w:trPr>
        <w:tc>
          <w:tcPr>
            <w:tcW w:w="993" w:type="dxa"/>
            <w:shd w:val="clear" w:color="auto" w:fill="DFDFDF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envelope number</w:t>
            </w:r>
          </w:p>
        </w:tc>
        <w:tc>
          <w:tcPr>
            <w:tcW w:w="3714" w:type="dxa"/>
            <w:tcBorders>
              <w:bottom w:val="nil"/>
            </w:tcBorders>
            <w:shd w:val="clear" w:color="auto" w:fill="DFDFDF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 name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 submission form duly completed?</w:t>
            </w:r>
          </w:p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D32A16" w:rsidRPr="00D32A16" w:rsidRDefault="00D32A16" w:rsidP="002F52BC">
            <w:pPr>
              <w:spacing w:before="120" w:after="120"/>
              <w:ind w:left="113" w:right="113"/>
              <w:jc w:val="lef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Other administrative requirements of the tender dossier?</w:t>
            </w:r>
          </w:p>
          <w:p w:rsidR="004B77C6" w:rsidRDefault="00D32A16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2A16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(Yes/No/Not applicable)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Tenderer's declaration (signed by each consortium member, if appropriate)?</w:t>
            </w:r>
          </w:p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Sub-contracting statement acceptable?</w:t>
            </w:r>
          </w:p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clear" w:color="auto" w:fill="DFDFDF"/>
            <w:textDirection w:val="btLr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Nationality of sub-contractors eligible?</w:t>
            </w:r>
          </w:p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DFDFDF"/>
            <w:vAlign w:val="center"/>
          </w:tcPr>
          <w:p w:rsidR="004B77C6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Overall decision?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(Accept / Reject)</w:t>
            </w: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77C6" w:rsidTr="002F52BC">
        <w:tc>
          <w:tcPr>
            <w:tcW w:w="993" w:type="dxa"/>
            <w:vAlign w:val="center"/>
          </w:tcPr>
          <w:p w:rsidR="004B77C6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1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B77C6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52"/>
        <w:gridCol w:w="4712"/>
      </w:tblGrid>
      <w:tr w:rsidR="004B77C6">
        <w:tc>
          <w:tcPr>
            <w:tcW w:w="3652" w:type="dxa"/>
            <w:shd w:val="clear" w:color="auto" w:fill="E6E6E6"/>
          </w:tcPr>
          <w:p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name</w:t>
            </w:r>
          </w:p>
        </w:tc>
        <w:tc>
          <w:tcPr>
            <w:tcW w:w="4712" w:type="dxa"/>
          </w:tcPr>
          <w:p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>
        <w:tc>
          <w:tcPr>
            <w:tcW w:w="3652" w:type="dxa"/>
            <w:shd w:val="clear" w:color="auto" w:fill="E6E6E6"/>
          </w:tcPr>
          <w:p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Chairperson's signature</w:t>
            </w:r>
          </w:p>
        </w:tc>
        <w:tc>
          <w:tcPr>
            <w:tcW w:w="4712" w:type="dxa"/>
          </w:tcPr>
          <w:p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  <w:tr w:rsidR="004B77C6">
        <w:tc>
          <w:tcPr>
            <w:tcW w:w="3652" w:type="dxa"/>
            <w:shd w:val="clear" w:color="auto" w:fill="E6E6E6"/>
          </w:tcPr>
          <w:p w:rsidR="004B77C6" w:rsidRDefault="005C5888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Date</w:t>
            </w:r>
          </w:p>
        </w:tc>
        <w:tc>
          <w:tcPr>
            <w:tcW w:w="4712" w:type="dxa"/>
          </w:tcPr>
          <w:p w:rsidR="004B77C6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B77C6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</w:rPr>
      </w:pPr>
    </w:p>
    <w:sectPr w:rsidR="004B77C6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CD1" w:rsidRDefault="00E76CD1">
      <w:pPr>
        <w:spacing w:after="0"/>
      </w:pPr>
      <w:r>
        <w:separator/>
      </w:r>
    </w:p>
  </w:endnote>
  <w:endnote w:type="continuationSeparator" w:id="1">
    <w:p w:rsidR="00E76CD1" w:rsidRDefault="00E76CD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  <w:t xml:space="preserve">Page </w:t>
    </w:r>
    <w:r w:rsidR="00D0187E"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 w:rsidR="00D0187E"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19176B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 w:rsidR="00D0187E"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of </w:t>
    </w:r>
    <w:r w:rsidR="00D0187E"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 w:rsidR="00D0187E">
      <w:rPr>
        <w:rFonts w:ascii="Times New Roman" w:eastAsia="Times New Roman" w:hAnsi="Times New Roman" w:cs="Times New Roman"/>
        <w:color w:val="000000"/>
      </w:rPr>
      <w:fldChar w:fldCharType="separate"/>
    </w:r>
    <w:r w:rsidR="0019176B">
      <w:rPr>
        <w:rFonts w:ascii="Times New Roman" w:eastAsia="Times New Roman" w:hAnsi="Times New Roman" w:cs="Times New Roman"/>
        <w:noProof/>
        <w:color w:val="000000"/>
      </w:rPr>
      <w:t>1</w:t>
    </w:r>
    <w:r w:rsidR="00D0187E">
      <w:rPr>
        <w:rFonts w:ascii="Times New Roman" w:eastAsia="Times New Roman" w:hAnsi="Times New Roman" w:cs="Times New Roman"/>
        <w:color w:val="000000"/>
      </w:rPr>
      <w:fldChar w:fldCharType="end"/>
    </w:r>
  </w:p>
  <w:p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CD1" w:rsidRDefault="00E76CD1">
      <w:pPr>
        <w:spacing w:after="0"/>
      </w:pPr>
      <w:r>
        <w:separator/>
      </w:r>
    </w:p>
  </w:footnote>
  <w:footnote w:type="continuationSeparator" w:id="1">
    <w:p w:rsidR="00E76CD1" w:rsidRDefault="00E76CD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306" w:rsidRPr="008D5306" w:rsidRDefault="00273C51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>
      <w:rPr>
        <w:noProof/>
        <w:lang w:val="hr-HR" w:eastAsia="hr-HR"/>
      </w:rPr>
      <w:drawing>
        <wp:inline distT="0" distB="0" distL="0" distR="0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77C6" w:rsidRDefault="005C5888" w:rsidP="001B203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center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>ADMINISTRATIVE COMPLIANCE GRID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4B77C6"/>
    <w:rsid w:val="00101510"/>
    <w:rsid w:val="00176BA5"/>
    <w:rsid w:val="001816B4"/>
    <w:rsid w:val="0019176B"/>
    <w:rsid w:val="001B2035"/>
    <w:rsid w:val="001D10FD"/>
    <w:rsid w:val="00223BF5"/>
    <w:rsid w:val="00273C51"/>
    <w:rsid w:val="00275C83"/>
    <w:rsid w:val="002D7D4A"/>
    <w:rsid w:val="002F52BC"/>
    <w:rsid w:val="00384ABB"/>
    <w:rsid w:val="003B10EA"/>
    <w:rsid w:val="003B3177"/>
    <w:rsid w:val="004B77C6"/>
    <w:rsid w:val="005C40CE"/>
    <w:rsid w:val="005C5888"/>
    <w:rsid w:val="005D471A"/>
    <w:rsid w:val="00740480"/>
    <w:rsid w:val="00886AD0"/>
    <w:rsid w:val="008D5306"/>
    <w:rsid w:val="0097173F"/>
    <w:rsid w:val="00A25386"/>
    <w:rsid w:val="00B20581"/>
    <w:rsid w:val="00B2572C"/>
    <w:rsid w:val="00BF4C52"/>
    <w:rsid w:val="00C3691B"/>
    <w:rsid w:val="00D0187E"/>
    <w:rsid w:val="00D32A16"/>
    <w:rsid w:val="00D65258"/>
    <w:rsid w:val="00D7465F"/>
    <w:rsid w:val="00DA6627"/>
    <w:rsid w:val="00DD2CB9"/>
    <w:rsid w:val="00E26007"/>
    <w:rsid w:val="00E53895"/>
    <w:rsid w:val="00E76CD1"/>
    <w:rsid w:val="00EC5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0187E"/>
  </w:style>
  <w:style w:type="paragraph" w:styleId="Heading1">
    <w:name w:val="heading 1"/>
    <w:basedOn w:val="Normal"/>
    <w:next w:val="Normal"/>
    <w:rsid w:val="00D0187E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rsid w:val="00D0187E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rsid w:val="00D018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D0187E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rsid w:val="00D0187E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rsid w:val="00D0187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D0187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D0187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01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D01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D0187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  <w:style w:type="character" w:styleId="CommentReference">
    <w:name w:val="annotation reference"/>
    <w:basedOn w:val="DefaultParagraphFont"/>
    <w:uiPriority w:val="99"/>
    <w:semiHidden/>
    <w:unhideWhenUsed/>
    <w:rsid w:val="00A253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53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53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3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3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538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KORISNIK</cp:lastModifiedBy>
  <cp:revision>16</cp:revision>
  <dcterms:created xsi:type="dcterms:W3CDTF">2019-04-05T13:51:00Z</dcterms:created>
  <dcterms:modified xsi:type="dcterms:W3CDTF">2024-12-18T17:57:00Z</dcterms:modified>
</cp:coreProperties>
</file>